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  <w:t>河南省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lang w:eastAsia="zh-CN"/>
        </w:rPr>
        <w:t>第一公路工程</w:t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  <w:t>有限公司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lang w:eastAsia="zh-CN"/>
        </w:rPr>
        <w:t>安全标准化达标技术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  <w:t>服务</w:t>
      </w:r>
    </w:p>
    <w:p>
      <w:pPr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  <w:t>中标公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lang w:eastAsia="zh-CN"/>
        </w:rPr>
        <w:t>示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中标候选人公示如下：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中国船级社质量认证公司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公示期从2017年1月24日至1月26日,公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示时间三天。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公示地址： “河南省公路工程局集团有限公司网站”。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人或其他利害关系人对招标结果有异议的，应当在中标候选人公示期以内以实名书面形式向招标人提出，提出异议时须提供相关证明材料，逾期不予受理；招标人自收到异议之日起3个工作日内进行书面答复。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投标人或其他利害关系人对答复仍有异议的，应当在招标人答复之日起3天内向监督部门投诉、逾期不予受理，投诉时须提供向招标人提出异议的相关证明材料。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 标 人：河南省第一公路工程有限公司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地  址：郑州市管城回族区新郑路206号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 系 人：田女士    电话：0371-60108184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监督部门：河南省第一公路工程有限公司纪检监察室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地　　址：郑州市管城回族区新郑路206号</w:t>
      </w:r>
    </w:p>
    <w:p>
      <w:pPr>
        <w:keepNext w:val="0"/>
        <w:keepLines w:val="0"/>
        <w:widowControl/>
        <w:suppressLineNumbers w:val="0"/>
        <w:spacing w:line="48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 系 人：郜女士     联系电话：0371-60100885</w:t>
      </w:r>
    </w:p>
    <w:p>
      <w:pPr>
        <w:keepNext w:val="0"/>
        <w:keepLines w:val="0"/>
        <w:widowControl/>
        <w:suppressLineNumbers w:val="0"/>
        <w:spacing w:line="37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jc w:val="both"/>
        <w:rPr>
          <w:rFonts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altName w:val="Palatino Linotyp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77E2"/>
    <w:rsid w:val="3BA6454C"/>
    <w:rsid w:val="55881D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2017-01-23T09:23:04Z</dcterms:modified>
  <dc:title>河南省第一公路工程有限公司安全标准化达标技术服务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